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CC7455" w:rsidRPr="00CC7455">
        <w:rPr>
          <w:sz w:val="22"/>
          <w:szCs w:val="22"/>
        </w:rPr>
        <w:t>112-0</w:t>
      </w:r>
      <w:r w:rsidR="00B00E34">
        <w:rPr>
          <w:sz w:val="22"/>
          <w:szCs w:val="22"/>
        </w:rPr>
        <w:t>2</w:t>
      </w:r>
      <w:r w:rsidR="00CC7455" w:rsidRPr="00CC7455">
        <w:rPr>
          <w:sz w:val="22"/>
          <w:szCs w:val="22"/>
        </w:rPr>
        <w:t>/2</w:t>
      </w:r>
      <w:r w:rsidR="00B00E34">
        <w:rPr>
          <w:sz w:val="22"/>
          <w:szCs w:val="22"/>
        </w:rPr>
        <w:t>1</w:t>
      </w:r>
      <w:r w:rsidR="00CC7455" w:rsidRPr="00CC7455">
        <w:rPr>
          <w:sz w:val="22"/>
          <w:szCs w:val="22"/>
        </w:rPr>
        <w:t>-02/</w:t>
      </w:r>
      <w:r w:rsidR="00B91A80">
        <w:rPr>
          <w:sz w:val="22"/>
          <w:szCs w:val="22"/>
        </w:rPr>
        <w:t>2</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2158-26/2</w:t>
      </w:r>
      <w:r w:rsidR="00B00E34">
        <w:rPr>
          <w:sz w:val="22"/>
          <w:szCs w:val="22"/>
        </w:rPr>
        <w:t>1</w:t>
      </w:r>
      <w:r w:rsidRPr="00CC7455">
        <w:rPr>
          <w:sz w:val="22"/>
          <w:szCs w:val="22"/>
        </w:rPr>
        <w:t>-01/</w:t>
      </w:r>
      <w:r w:rsidR="001C65EC" w:rsidRPr="00CC7455">
        <w:rPr>
          <w:sz w:val="22"/>
          <w:szCs w:val="22"/>
        </w:rPr>
        <w:t>3</w:t>
      </w:r>
    </w:p>
    <w:p w:rsidR="000B0ABD" w:rsidRPr="00CC7455" w:rsidRDefault="001C65EC" w:rsidP="000B0ABD">
      <w:pPr>
        <w:jc w:val="both"/>
      </w:pPr>
      <w:r w:rsidRPr="00CC7455">
        <w:rPr>
          <w:sz w:val="22"/>
          <w:szCs w:val="22"/>
        </w:rPr>
        <w:t xml:space="preserve">Osijek, </w:t>
      </w:r>
      <w:r w:rsidR="00B91A80">
        <w:rPr>
          <w:sz w:val="22"/>
          <w:szCs w:val="22"/>
        </w:rPr>
        <w:t>15. ožujka</w:t>
      </w:r>
      <w:r w:rsidR="00B00E34">
        <w:rPr>
          <w:sz w:val="22"/>
          <w:szCs w:val="22"/>
        </w:rPr>
        <w:t xml:space="preserve"> 2021</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4687C">
        <w:rPr>
          <w:color w:val="000000"/>
          <w:shd w:val="clear" w:color="auto" w:fill="FFFFFF"/>
        </w:rPr>
        <w:t xml:space="preserve">, </w:t>
      </w:r>
      <w:r>
        <w:rPr>
          <w:color w:val="000000"/>
          <w:shd w:val="clear" w:color="auto" w:fill="FFFFFF"/>
        </w:rPr>
        <w:t>68/18</w:t>
      </w:r>
      <w:r w:rsidR="0094687C">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121A9F">
        <w:rPr>
          <w:b/>
        </w:rPr>
        <w:t>u poludnevnom boravku</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w:t>
      </w:r>
      <w:r w:rsidR="00121A9F">
        <w:rPr>
          <w:b/>
        </w:rPr>
        <w:t>ne</w:t>
      </w:r>
      <w:r w:rsidR="000B0ABD">
        <w:rPr>
          <w:b/>
        </w:rPr>
        <w:t xml:space="preserve">određeno </w:t>
      </w:r>
      <w:r w:rsidR="00A7717D">
        <w:rPr>
          <w:b/>
        </w:rPr>
        <w:t xml:space="preserve">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A74216">
        <w:t xml:space="preserve">, </w:t>
      </w:r>
      <w:r w:rsidR="000B0ABD">
        <w:t>68//18</w:t>
      </w:r>
      <w:r w:rsidR="00A74216">
        <w:t>, 98/19 i 64/20</w:t>
      </w:r>
      <w:r w:rsidR="000B0ABD">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Kandidat koji ostvaruje pravo prednosti pri zapošljavanju sukladno Zakonu o profesionalnoj rehabilitaciji i zapošljavanju osoba s invaliditetom (NN 157/13, 152/14</w:t>
      </w:r>
      <w:r w:rsidR="0094687C">
        <w:t xml:space="preserve">, </w:t>
      </w:r>
      <w:r>
        <w:t>39/18</w:t>
      </w:r>
      <w:r w:rsidR="0094687C">
        <w:t xml:space="preserve"> i 32/20</w:t>
      </w:r>
      <w:r>
        <w:t>) i Zakonu o zaštiti civilnih i vojnih invalida (NN 33/92, 57/92, 77/92, 27/93, 58/93, 02/94, 76/94, 108/95, 108/96, 82/01, 103/03</w:t>
      </w:r>
      <w:r w:rsidR="0094687C">
        <w:t xml:space="preserve">, </w:t>
      </w:r>
      <w:r>
        <w:t>148/13</w:t>
      </w:r>
      <w:r w:rsidR="0094687C">
        <w:t xml:space="preserve"> i 98/19</w:t>
      </w:r>
      <w:r>
        <w:t xml:space="preserve">) dužan se u prijavi na natječaj na njega i pozvati i uz prijavu priložiti sve dokaze o istom. </w:t>
      </w:r>
    </w:p>
    <w:p w:rsidR="005C116A" w:rsidRDefault="005C116A" w:rsidP="005C116A">
      <w:pPr>
        <w:jc w:val="both"/>
        <w:rPr>
          <w:color w:val="0000FF"/>
          <w:sz w:val="22"/>
          <w:szCs w:val="22"/>
          <w:u w:val="single"/>
        </w:rPr>
      </w:pPr>
      <w:r>
        <w:t>Kandidat koji ostvaruje prednost pri zapošljavanju sukladno Zakonu o pravima hrvatskih branitelja iz Domovinskog rata i članova njihovih obitelji ( NN 127/17</w:t>
      </w:r>
      <w:r w:rsidR="0094687C">
        <w:t xml:space="preserve"> i 98/19</w:t>
      </w:r>
      <w:r>
        <w:t xml:space="preserve">) dužan je uz prijavu na natječaj dostaviti sve dokaze iz članka 103. stavka navedenoga Zakona koji su </w:t>
      </w:r>
      <w:r>
        <w:lastRenderedPageBreak/>
        <w:t xml:space="preserve">navedeni na 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B91A80">
        <w:t>15.03</w:t>
      </w:r>
      <w:bookmarkStart w:id="0" w:name="_GoBack"/>
      <w:bookmarkEnd w:id="0"/>
      <w:r w:rsidR="00A74216">
        <w:t>.2021</w:t>
      </w:r>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w:t>
      </w:r>
      <w:r w:rsidR="00121A9F">
        <w:t>u poludnevnom boravku</w:t>
      </w:r>
      <w:r w:rsidR="00DB52CA">
        <w:t xml:space="preserve">, na </w:t>
      </w:r>
      <w:r w:rsidR="00121A9F">
        <w:t>ne</w:t>
      </w:r>
      <w:r w:rsidR="00DB52CA">
        <w:t>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21A9F"/>
    <w:rsid w:val="001A1E34"/>
    <w:rsid w:val="001C65EC"/>
    <w:rsid w:val="0045073D"/>
    <w:rsid w:val="0053139E"/>
    <w:rsid w:val="005C116A"/>
    <w:rsid w:val="006C2B06"/>
    <w:rsid w:val="007263D8"/>
    <w:rsid w:val="007D1D7E"/>
    <w:rsid w:val="0094687C"/>
    <w:rsid w:val="00A74216"/>
    <w:rsid w:val="00A7717D"/>
    <w:rsid w:val="00B00E34"/>
    <w:rsid w:val="00B91A80"/>
    <w:rsid w:val="00C127EE"/>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FB68"/>
  <w15:docId w15:val="{7388ED3D-9D56-4398-B58B-EE6B3B1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2021-03-15T08:02:00Z</cp:lastPrinted>
  <dcterms:created xsi:type="dcterms:W3CDTF">2021-03-15T07:59:00Z</dcterms:created>
  <dcterms:modified xsi:type="dcterms:W3CDTF">2021-03-15T08:02:00Z</dcterms:modified>
</cp:coreProperties>
</file>