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726D8" w14:textId="77777777" w:rsidR="00F31023" w:rsidRDefault="00000000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temelju članka 15. stavka 2. Zakona o javnoj nabavi („Narodne novine“ broj: 120/16, 114/22 i 48/26.) i članka 47. Statuta Centra za odgoj i obrazovanje Ivan Štark, Školski odbor Centra za odgoj i obrazovanje Ivan Štark na 21. sjednici, održanoj 31. kolovoza 2026. godine donio je </w:t>
      </w:r>
    </w:p>
    <w:p w14:paraId="7359EFFA" w14:textId="77777777" w:rsidR="00F31023" w:rsidRDefault="00F31023">
      <w:pPr>
        <w:jc w:val="both"/>
        <w:rPr>
          <w:sz w:val="22"/>
          <w:szCs w:val="22"/>
        </w:rPr>
      </w:pPr>
    </w:p>
    <w:p w14:paraId="5C583CE9" w14:textId="77777777" w:rsidR="00F31023" w:rsidRDefault="00F31023">
      <w:pPr>
        <w:jc w:val="both"/>
        <w:rPr>
          <w:sz w:val="22"/>
          <w:szCs w:val="22"/>
        </w:rPr>
      </w:pPr>
    </w:p>
    <w:p w14:paraId="4025907C" w14:textId="77777777" w:rsidR="00F31023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PRAVILNIK </w:t>
      </w:r>
    </w:p>
    <w:p w14:paraId="7C24B6B7" w14:textId="77777777" w:rsidR="00F31023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PROVEDBI POSTUPAKA JEDNOSTAVNE NABAVE </w:t>
      </w:r>
    </w:p>
    <w:p w14:paraId="27828A3C" w14:textId="77777777" w:rsidR="00F31023" w:rsidRDefault="00F31023">
      <w:pPr>
        <w:spacing w:before="120"/>
        <w:rPr>
          <w:b/>
          <w:sz w:val="22"/>
          <w:szCs w:val="22"/>
        </w:rPr>
      </w:pPr>
    </w:p>
    <w:p w14:paraId="55FDEE19" w14:textId="77777777" w:rsidR="00F31023" w:rsidRDefault="00000000">
      <w:pPr>
        <w:pStyle w:val="Odlomakpopisa"/>
        <w:numPr>
          <w:ilvl w:val="0"/>
          <w:numId w:val="1"/>
        </w:numPr>
        <w:spacing w:before="120"/>
        <w:rPr>
          <w:b/>
          <w:sz w:val="22"/>
          <w:szCs w:val="22"/>
        </w:rPr>
      </w:pPr>
      <w:r>
        <w:rPr>
          <w:b/>
          <w:sz w:val="22"/>
          <w:szCs w:val="22"/>
        </w:rPr>
        <w:t>Opće odredbe</w:t>
      </w:r>
    </w:p>
    <w:p w14:paraId="09A407CE" w14:textId="77777777" w:rsidR="00F31023" w:rsidRDefault="00F31023">
      <w:pPr>
        <w:pStyle w:val="Odlomakpopisa"/>
        <w:spacing w:before="120"/>
        <w:ind w:left="4350"/>
        <w:rPr>
          <w:b/>
          <w:sz w:val="22"/>
          <w:szCs w:val="22"/>
        </w:rPr>
      </w:pPr>
    </w:p>
    <w:p w14:paraId="74CC31B0" w14:textId="77777777" w:rsidR="00F31023" w:rsidRDefault="0000000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Članak 1.</w:t>
      </w:r>
    </w:p>
    <w:p w14:paraId="589B348E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Ovim Pravilnikom se uređuju pravila, uvjeti i postupci za nabavu robe i usluga naručitelja Centra za odgoj i obrazovanje Ivan Štark (u daljnjem tekstu: Škola) čija je procijenjena vrijednost bez poreza na dodanu vrijednost (PDV) manja od 50.000,00 eura i nabavu radova čija je procijenjena vrijednost bez poreza na dodanu vrijednost (PDV)  manja od 100.000,00 eura (u daljnjem tekstu: jednostavna nabava). </w:t>
      </w:r>
    </w:p>
    <w:p w14:paraId="553C2318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Na postupke jednostavne nabave uređene ovim Pravilnikom ne primjenjuju se odredbe Zakona o javnoj nabavi. </w:t>
      </w:r>
    </w:p>
    <w:p w14:paraId="7F1B450E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(3) Škola je obvezna primijeniti odredbe Zakona o javnoj nabavi za nabavu robe, radova, usluga te provedbu projektnih natječaja čija je procijenjena vrijednost jednaka ili veća od pragova iz stavka 1. ovoga članka.</w:t>
      </w:r>
    </w:p>
    <w:p w14:paraId="54351528" w14:textId="77777777" w:rsidR="00F31023" w:rsidRDefault="00F31023">
      <w:pPr>
        <w:jc w:val="both"/>
        <w:rPr>
          <w:sz w:val="22"/>
          <w:szCs w:val="22"/>
        </w:rPr>
      </w:pPr>
    </w:p>
    <w:p w14:paraId="13798F1A" w14:textId="77777777" w:rsidR="00F31023" w:rsidRDefault="0000000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Članak 2.</w:t>
      </w:r>
    </w:p>
    <w:p w14:paraId="39739DAE" w14:textId="77777777" w:rsidR="00F31023" w:rsidRDefault="00000000">
      <w:pPr>
        <w:pStyle w:val="Tijeloteksta"/>
        <w:ind w:left="0" w:right="113"/>
        <w:jc w:val="both"/>
        <w:rPr>
          <w:sz w:val="22"/>
          <w:szCs w:val="22"/>
        </w:rPr>
      </w:pPr>
      <w:r>
        <w:rPr>
          <w:sz w:val="22"/>
          <w:szCs w:val="22"/>
        </w:rPr>
        <w:t>(1) Izrazi koji se koriste u ovom Pravilniku, a imaju rodno značenje, koriste se neutralno i odnose se jednako na muški i ženski rod.</w:t>
      </w:r>
    </w:p>
    <w:p w14:paraId="2374EFC2" w14:textId="77777777" w:rsidR="00F31023" w:rsidRDefault="00F31023">
      <w:pPr>
        <w:jc w:val="both"/>
        <w:rPr>
          <w:b/>
          <w:sz w:val="22"/>
          <w:szCs w:val="22"/>
        </w:rPr>
      </w:pPr>
    </w:p>
    <w:p w14:paraId="581EAD42" w14:textId="77777777" w:rsidR="00F31023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II. Načela javne nabave</w:t>
      </w:r>
      <w:r>
        <w:rPr>
          <w:sz w:val="22"/>
          <w:szCs w:val="22"/>
        </w:rPr>
        <w:t xml:space="preserve">           </w:t>
      </w:r>
      <w:r>
        <w:rPr>
          <w:b/>
          <w:sz w:val="22"/>
          <w:szCs w:val="22"/>
        </w:rPr>
        <w:t xml:space="preserve">           </w:t>
      </w:r>
    </w:p>
    <w:p w14:paraId="2BE99744" w14:textId="77777777" w:rsidR="00F31023" w:rsidRDefault="00F31023">
      <w:pPr>
        <w:jc w:val="both"/>
        <w:rPr>
          <w:sz w:val="22"/>
          <w:szCs w:val="22"/>
        </w:rPr>
      </w:pPr>
    </w:p>
    <w:p w14:paraId="3B5CE0D3" w14:textId="77777777" w:rsidR="00F31023" w:rsidRDefault="0000000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Članak 3.</w:t>
      </w:r>
    </w:p>
    <w:p w14:paraId="7529BF50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(1) U provedbi postupaka jednostavne nabave sukladno ovom Pravilniku, Škola je obvezna poštovati načela javne nabave iz članka 4. Zakona o javnoj nabavi, osigurati pravnu zaštitu gospodarskim subjektima te primijeniti elektronička sredstva komunikacije.</w:t>
      </w:r>
    </w:p>
    <w:p w14:paraId="5D9D56E6" w14:textId="77777777" w:rsidR="00F31023" w:rsidRDefault="00000000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(2) Škola je obvezna primjenjivati odredbe ovoga Pravilnika na način koji omogućava učinkovitu nabavu robe, usluga i radova te ekonomično i svrhovito trošenje proračunskih sredstava.</w:t>
      </w:r>
    </w:p>
    <w:p w14:paraId="781B92B0" w14:textId="77777777" w:rsidR="00F31023" w:rsidRDefault="00F31023">
      <w:pPr>
        <w:rPr>
          <w:b/>
          <w:sz w:val="22"/>
          <w:szCs w:val="22"/>
        </w:rPr>
      </w:pPr>
    </w:p>
    <w:p w14:paraId="54D761AC" w14:textId="77777777" w:rsidR="00F31023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III. Sukob interesa</w:t>
      </w:r>
    </w:p>
    <w:p w14:paraId="65CAE783" w14:textId="77777777" w:rsidR="00F31023" w:rsidRDefault="00F31023">
      <w:pPr>
        <w:rPr>
          <w:sz w:val="22"/>
          <w:szCs w:val="22"/>
        </w:rPr>
      </w:pPr>
    </w:p>
    <w:p w14:paraId="3420793D" w14:textId="77777777" w:rsidR="00F31023" w:rsidRDefault="0000000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Članak 4.</w:t>
      </w:r>
    </w:p>
    <w:p w14:paraId="5CD7DB2C" w14:textId="77777777" w:rsidR="00F31023" w:rsidRDefault="0000000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(1) Na sprječavanje sukoba interesa na odgovarajući način se primjenjuju odredbe članaka 75. do 83. Zakona o javnoj nabavi.</w:t>
      </w:r>
    </w:p>
    <w:p w14:paraId="600001CC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(2) 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14:paraId="7B51CEA4" w14:textId="77777777" w:rsidR="00F31023" w:rsidRDefault="00F31023">
      <w:pPr>
        <w:jc w:val="both"/>
        <w:rPr>
          <w:sz w:val="22"/>
          <w:szCs w:val="22"/>
        </w:rPr>
      </w:pPr>
    </w:p>
    <w:p w14:paraId="0C715A20" w14:textId="77777777" w:rsidR="00F31023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IV. Postupci jednostavne nabave</w:t>
      </w:r>
    </w:p>
    <w:p w14:paraId="739B2A81" w14:textId="77777777" w:rsidR="00F31023" w:rsidRDefault="00F31023">
      <w:pPr>
        <w:jc w:val="both"/>
        <w:rPr>
          <w:sz w:val="22"/>
          <w:szCs w:val="22"/>
        </w:rPr>
      </w:pPr>
    </w:p>
    <w:p w14:paraId="22BA8F80" w14:textId="77777777" w:rsidR="00F31023" w:rsidRDefault="0000000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Članak 5.</w:t>
      </w:r>
    </w:p>
    <w:p w14:paraId="6A1FE60F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Postupci jednostavne nabave i njihova provedba razlikuju se s obzirom na procijenjenu vrijednost jednostavne nabave kako slijedi: </w:t>
      </w:r>
    </w:p>
    <w:p w14:paraId="64C9AF01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postupci procijenjene vrijednosti </w:t>
      </w:r>
      <w:r>
        <w:rPr>
          <w:b/>
          <w:bCs/>
          <w:sz w:val="22"/>
          <w:szCs w:val="22"/>
        </w:rPr>
        <w:t>do 6.599,99 eura (bez PDV-a),</w:t>
      </w:r>
      <w:r>
        <w:rPr>
          <w:sz w:val="22"/>
          <w:szCs w:val="22"/>
        </w:rPr>
        <w:t xml:space="preserve"> postupci izravnog ugovaranja,</w:t>
      </w:r>
    </w:p>
    <w:p w14:paraId="284BA63C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postupci procijenjene vrijednosti </w:t>
      </w:r>
      <w:r>
        <w:rPr>
          <w:b/>
          <w:bCs/>
          <w:sz w:val="22"/>
          <w:szCs w:val="22"/>
        </w:rPr>
        <w:t>od 6.600,00 eura do 14.999,99 eura (bez PDV-a),</w:t>
      </w:r>
      <w:r>
        <w:rPr>
          <w:sz w:val="22"/>
          <w:szCs w:val="22"/>
        </w:rPr>
        <w:t xml:space="preserve"> postupci nabave s pozivom odabranim gospodarskim subjektima,</w:t>
      </w:r>
    </w:p>
    <w:p w14:paraId="793522B6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 postupci procijenjene vrijednosti </w:t>
      </w:r>
      <w:r>
        <w:rPr>
          <w:b/>
          <w:bCs/>
          <w:sz w:val="22"/>
          <w:szCs w:val="22"/>
        </w:rPr>
        <w:t>od 15.000,00 eura do 24.999,99 eura (bez PDV-a)</w:t>
      </w:r>
      <w:r>
        <w:rPr>
          <w:sz w:val="22"/>
          <w:szCs w:val="22"/>
        </w:rPr>
        <w:t xml:space="preserve">  za robe i usluge, odnosno </w:t>
      </w:r>
      <w:r>
        <w:rPr>
          <w:b/>
          <w:bCs/>
          <w:sz w:val="22"/>
          <w:szCs w:val="22"/>
        </w:rPr>
        <w:t xml:space="preserve">do 44.999,99 eura (bez PDV-a)  </w:t>
      </w:r>
      <w:r>
        <w:rPr>
          <w:sz w:val="22"/>
          <w:szCs w:val="22"/>
        </w:rPr>
        <w:t xml:space="preserve">za radove, postupci nabave u modulu jednostavne nabave EOJN RH s pozivom odabranim gospodarskim subjektima, </w:t>
      </w:r>
    </w:p>
    <w:p w14:paraId="068194EF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postupci procijenjene vrijednosti </w:t>
      </w:r>
      <w:r>
        <w:rPr>
          <w:b/>
          <w:bCs/>
          <w:sz w:val="22"/>
          <w:szCs w:val="22"/>
        </w:rPr>
        <w:t xml:space="preserve">od 25.000,00 eura do 44.999,99 eura (bez PDV-a) </w:t>
      </w:r>
      <w:r>
        <w:rPr>
          <w:sz w:val="22"/>
          <w:szCs w:val="22"/>
        </w:rPr>
        <w:t xml:space="preserve">za robe i usluge, odnosno </w:t>
      </w:r>
      <w:r>
        <w:rPr>
          <w:b/>
          <w:bCs/>
          <w:sz w:val="22"/>
          <w:szCs w:val="22"/>
        </w:rPr>
        <w:t>od 45.000,00 eura do 99.999,99 eura (bez PDV-a)</w:t>
      </w:r>
      <w:r>
        <w:rPr>
          <w:sz w:val="22"/>
          <w:szCs w:val="22"/>
        </w:rPr>
        <w:t xml:space="preserve"> za radove, postupci s obveznom javnom objavom u modulu jednostavne nabave EOJN RH.</w:t>
      </w:r>
    </w:p>
    <w:p w14:paraId="343B4F32" w14:textId="77777777" w:rsidR="00F31023" w:rsidRDefault="00F31023">
      <w:pPr>
        <w:jc w:val="both"/>
        <w:rPr>
          <w:sz w:val="22"/>
          <w:szCs w:val="22"/>
        </w:rPr>
      </w:pPr>
    </w:p>
    <w:p w14:paraId="6259F7BF" w14:textId="77777777" w:rsidR="00F31023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V. Provedba postupaka jednostavne nabave</w:t>
      </w:r>
    </w:p>
    <w:p w14:paraId="30823846" w14:textId="77777777" w:rsidR="00F31023" w:rsidRDefault="00F31023">
      <w:pPr>
        <w:jc w:val="both"/>
        <w:rPr>
          <w:b/>
          <w:sz w:val="22"/>
          <w:szCs w:val="22"/>
        </w:rPr>
      </w:pPr>
    </w:p>
    <w:p w14:paraId="0EB59FC3" w14:textId="77777777" w:rsidR="00F31023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Provedba postupka jednostavne nabave procijenjene vrijednosti do 6.599,99 eura </w:t>
      </w:r>
      <w:r>
        <w:rPr>
          <w:sz w:val="22"/>
          <w:szCs w:val="22"/>
        </w:rPr>
        <w:t>(bez PDV-a)</w:t>
      </w:r>
    </w:p>
    <w:p w14:paraId="68BEB682" w14:textId="77777777" w:rsidR="00F31023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</w:p>
    <w:p w14:paraId="776C7BAE" w14:textId="77777777" w:rsidR="00F31023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Članak 6.</w:t>
      </w:r>
    </w:p>
    <w:p w14:paraId="17D1B5FA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(1) Postupak jednostavne nabave procijenjene vrijednosti do 6.599,99 eura (bez PDV-a) Škola provodi izdavanjem narudžbenice sukladno Odluci o proceduri izdavanja narudžbenica ili potpisivanjem ugovora s jednim gospodarskim subjektom po vlastitom izboru sukladno Proceduri stvaranja ugovornih obveza koje potpisuje ravnatelj Škole.</w:t>
      </w:r>
    </w:p>
    <w:p w14:paraId="633F03B9" w14:textId="77777777" w:rsidR="00F31023" w:rsidRDefault="00F31023">
      <w:pPr>
        <w:jc w:val="both"/>
        <w:rPr>
          <w:sz w:val="22"/>
          <w:szCs w:val="22"/>
        </w:rPr>
      </w:pPr>
    </w:p>
    <w:p w14:paraId="037EAA20" w14:textId="77777777" w:rsidR="00F31023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Provedba postupka  jednostavne nabave procijenjene vrijednosti od 6.600,00 eura do 14.999,99 eura </w:t>
      </w:r>
      <w:r>
        <w:rPr>
          <w:sz w:val="22"/>
          <w:szCs w:val="22"/>
        </w:rPr>
        <w:t>(bez PDV-a),</w:t>
      </w:r>
    </w:p>
    <w:p w14:paraId="2D513FE7" w14:textId="77777777" w:rsidR="00F31023" w:rsidRDefault="00F31023">
      <w:pPr>
        <w:rPr>
          <w:sz w:val="22"/>
          <w:szCs w:val="22"/>
        </w:rPr>
      </w:pPr>
    </w:p>
    <w:p w14:paraId="210D5630" w14:textId="77777777" w:rsidR="00F31023" w:rsidRDefault="0000000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>Članak 7.</w:t>
      </w:r>
    </w:p>
    <w:p w14:paraId="17B03E0A" w14:textId="77777777" w:rsidR="00F31023" w:rsidRDefault="0000000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(1) Postupak jednostavne nabave procijenjene vrijednosti od 6.600,00 eura do 14.999,99 eura (bez PDV-a)  provodi ravnatelj Škole s pozivom za dostavu ponuda od najmanje tri (3) gospodarska subjekta po vlastitom izboru.</w:t>
      </w:r>
    </w:p>
    <w:p w14:paraId="5F48CDDD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(2) Poziv za dostavu ponuda može se uputiti poštom, elektroničkom poštom, a može se objaviti i na mrežnoj stranici Škole ili putem  modula jednostavne nabave u EOJN RH.</w:t>
      </w:r>
    </w:p>
    <w:p w14:paraId="070E7506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Na provođenje ovog postupka primjenjuje se Odluka o proceduri izdavanja narudžbenica </w:t>
      </w:r>
    </w:p>
    <w:p w14:paraId="50AC2392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i Procedura stvaranja ugovornih obveza.</w:t>
      </w:r>
    </w:p>
    <w:p w14:paraId="76DD814F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(4) Odluku o odabiru ili poništenju postupka donosi ravnatelj Škole.</w:t>
      </w:r>
    </w:p>
    <w:p w14:paraId="2AB6BBC5" w14:textId="77777777" w:rsidR="00F31023" w:rsidRDefault="00F31023">
      <w:pPr>
        <w:rPr>
          <w:sz w:val="22"/>
          <w:szCs w:val="22"/>
        </w:rPr>
      </w:pPr>
    </w:p>
    <w:p w14:paraId="3F4E4903" w14:textId="77777777" w:rsidR="00F31023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 Provedba postupka  jednostavne nabave procijenjene vrijednosti veće od 15.000,00 eura </w:t>
      </w:r>
      <w:r>
        <w:rPr>
          <w:sz w:val="22"/>
          <w:szCs w:val="22"/>
        </w:rPr>
        <w:t>(bez PDV-a)</w:t>
      </w:r>
    </w:p>
    <w:p w14:paraId="3953C6C4" w14:textId="77777777" w:rsidR="00F31023" w:rsidRDefault="00F31023">
      <w:pPr>
        <w:rPr>
          <w:b/>
          <w:sz w:val="22"/>
          <w:szCs w:val="22"/>
        </w:rPr>
      </w:pPr>
    </w:p>
    <w:p w14:paraId="5DFD1C67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Članak 8.</w:t>
      </w:r>
    </w:p>
    <w:p w14:paraId="52377508" w14:textId="77777777" w:rsidR="00F31023" w:rsidRDefault="0000000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(1) Postupak jednostavne nabave procijenjene vrijednosti od 15.000,00 eura do 24.999,99 eura (bez PDV-a) za robe i usluge, odnosno do  44.999,99 eura (bez PDV-a)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za radove,  Škola je obvezna provodi putem modula jednostavne nabave u EOJN RH, slanjem poziva na dostavu ponude najmanje trima (3) gospodarskim subjektima po vlastitom izboru.</w:t>
      </w:r>
    </w:p>
    <w:p w14:paraId="3491970A" w14:textId="77777777" w:rsidR="00F31023" w:rsidRDefault="0000000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(2) Postupak jednostavne nabave procijenjene vrijednosti od 25.000,00 eura do 49.999,99 eura (bez PDV-a)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za robe i usluge, odnosno od 45.000,00 eura do 99.999,99 eura (bez PDV-a)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za radove, Škola je obvezna  provesti putem javne objave u modulu jednostavne nabave EOJN RH.</w:t>
      </w:r>
    </w:p>
    <w:p w14:paraId="505C1A05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(3) Iznimno od stavka 2. ovoga članka, Škola nije obvezna provesti postupak jednostavne nabave putem javne objave u modulu jednostavne nabave EOJN RH, već ga provodi sukladno stavku 1. ovoga članka:</w:t>
      </w:r>
    </w:p>
    <w:p w14:paraId="785F2547" w14:textId="77777777" w:rsidR="00F31023" w:rsidRDefault="0000000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a) ako nije podnesena nijedna ponuda ili nijedna valjana ponuda u prethodno provedenom postupku jednostavne nabave, pod uvjetom da početni ugovorni uvjeti nisu bitno izmijenjeni</w:t>
      </w:r>
    </w:p>
    <w:p w14:paraId="75261179" w14:textId="77777777" w:rsidR="00F31023" w:rsidRDefault="0000000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b) ako zbog objektivnih razloga predmet nabave može izvršiti, isporučiti ili pružiti samo određeni gospodarski subjekt, i to:</w:t>
      </w:r>
    </w:p>
    <w:p w14:paraId="50793263" w14:textId="77777777" w:rsidR="00F31023" w:rsidRDefault="0000000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1. ako je predmet nabave stvaranje ili stjecanje jedinstvenog umjetničkog djela ili umjetničke izvedbe</w:t>
      </w:r>
    </w:p>
    <w:p w14:paraId="548EDB4D" w14:textId="77777777" w:rsidR="00F31023" w:rsidRDefault="0000000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2. ako iz tehničkih razloga predmet nabave može isporučiti samo određeni gospodarski subjekt ili</w:t>
      </w:r>
    </w:p>
    <w:p w14:paraId="078002ED" w14:textId="77777777" w:rsidR="00F31023" w:rsidRDefault="0000000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3. ako je to nužno radi zaštite isključivih prava, uključujući prava intelektualnog vlasništva</w:t>
      </w:r>
    </w:p>
    <w:p w14:paraId="54FCEB6E" w14:textId="77777777" w:rsidR="00F31023" w:rsidRDefault="0000000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c) ako postoji iznimna žurnost uzrokovana događajima koje naručitelj nije mogao predvidjeti niti na njih utjecati.</w:t>
      </w:r>
    </w:p>
    <w:p w14:paraId="05E0B0AF" w14:textId="77777777" w:rsidR="00F31023" w:rsidRDefault="0000000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lastRenderedPageBreak/>
        <w:t>(4) Razlozi za primjenu iznimke iz stavka 2. ovoga članka navode se i obrazlažu u objavi u modulu jednostavne nabave EOJN RH.</w:t>
      </w:r>
    </w:p>
    <w:p w14:paraId="17E6D543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Članak 9.</w:t>
      </w:r>
    </w:p>
    <w:p w14:paraId="0D901AD9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(1) Prije pokretanja postupka  jednostavne nabave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iz članaka 8.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ovoga Pravilnika ravnatelj donosi Odluku o imenovanju  Povjerenstva za provedbu postupka jednostavne nabave (dalje u tekstu: Povjerenstvo), koje mora imati tri člana, od kojih jedan član može imati važeći certifikat u području javne nabave.</w:t>
      </w:r>
    </w:p>
    <w:p w14:paraId="6C62B073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(2) Ravnatelj je predsjednik Povjerenstva.</w:t>
      </w:r>
    </w:p>
    <w:p w14:paraId="21181FC5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(3) Članovi  Povjerenstava ne moraju biti zaposlenici Škole.</w:t>
      </w:r>
    </w:p>
    <w:p w14:paraId="358782F0" w14:textId="77777777" w:rsidR="00F31023" w:rsidRDefault="00000000">
      <w:pPr>
        <w:rPr>
          <w:sz w:val="22"/>
          <w:szCs w:val="22"/>
        </w:rPr>
      </w:pPr>
      <w:r>
        <w:rPr>
          <w:sz w:val="22"/>
          <w:szCs w:val="22"/>
        </w:rPr>
        <w:t>(4) Odluku o odabiru  ponude donosi Školski odbor na prijedlog Povjerenstva.</w:t>
      </w:r>
    </w:p>
    <w:p w14:paraId="2AB6F7C6" w14:textId="77777777" w:rsidR="00F31023" w:rsidRDefault="00F31023">
      <w:pPr>
        <w:jc w:val="both"/>
        <w:rPr>
          <w:sz w:val="22"/>
          <w:szCs w:val="22"/>
        </w:rPr>
      </w:pPr>
    </w:p>
    <w:p w14:paraId="484C1E74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Članak 10.</w:t>
      </w:r>
    </w:p>
    <w:p w14:paraId="2B391279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Povjerenstvo obavlja slijedeće poslove:</w:t>
      </w:r>
    </w:p>
    <w:p w14:paraId="478666A0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- priprema i provodi postupak jednostavne nabave,</w:t>
      </w:r>
    </w:p>
    <w:p w14:paraId="0A1BEA96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- utvrđuje sadržaj poziva na dostavu ponuda,</w:t>
      </w:r>
    </w:p>
    <w:p w14:paraId="6C032387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- upućuje poziv na dostavu ponuda putem modula jednostavne nabave u EOJN RH, odnosno putem javne objave kada je to obvezno sukladno članku 8. ovoga Pravilnika,</w:t>
      </w:r>
    </w:p>
    <w:p w14:paraId="4F76E43C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- otvara i pregledava pristigle ponude nakon isteka roka za dostavu ponuda,</w:t>
      </w:r>
    </w:p>
    <w:p w14:paraId="1F1EA4BF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- sastavlja zapisnik o otvaranju, pregledu i ocjeni ponuda i utvrđuje prijedlog odluke o odabiru te  zajedno s ponudama dostavlja Školskom odboru.</w:t>
      </w:r>
    </w:p>
    <w:p w14:paraId="75A2E9C8" w14:textId="77777777" w:rsidR="00F31023" w:rsidRDefault="00F31023">
      <w:pPr>
        <w:jc w:val="both"/>
        <w:rPr>
          <w:sz w:val="22"/>
          <w:szCs w:val="22"/>
        </w:rPr>
      </w:pPr>
    </w:p>
    <w:p w14:paraId="05EF98EB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Članak 11.</w:t>
      </w:r>
    </w:p>
    <w:p w14:paraId="53CA1B34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(1) Poziv na dostavu ponuda sadrži  sljedeće podatke:</w:t>
      </w:r>
    </w:p>
    <w:p w14:paraId="0B827DB3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naziv i sjedište Škole,</w:t>
      </w:r>
    </w:p>
    <w:p w14:paraId="281CED68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opis predmeta nabave i tehničke specifikacije,</w:t>
      </w:r>
    </w:p>
    <w:p w14:paraId="78CC7D27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procijenjenu vrijednost nabave,</w:t>
      </w:r>
    </w:p>
    <w:p w14:paraId="57EA4138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kriterije za odabir ponude,</w:t>
      </w:r>
    </w:p>
    <w:p w14:paraId="50D4EB84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način i uvjete plaćanja,</w:t>
      </w:r>
    </w:p>
    <w:p w14:paraId="135C0F8E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uvjete i zahtjeve koje ponuditelji trebaju ispuniti (ako se traže),</w:t>
      </w:r>
    </w:p>
    <w:p w14:paraId="4DCD83F1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rok za dostavu  ponude i način dostavljanja ponude,</w:t>
      </w:r>
    </w:p>
    <w:p w14:paraId="604B87B8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kontakt osobu,</w:t>
      </w:r>
    </w:p>
    <w:p w14:paraId="4CA28F82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broj telefona i adresu elektroničke pošte.</w:t>
      </w:r>
    </w:p>
    <w:p w14:paraId="13685D20" w14:textId="77777777" w:rsidR="00F31023" w:rsidRDefault="00F31023">
      <w:pPr>
        <w:pStyle w:val="Odlomakpopisa"/>
        <w:jc w:val="both"/>
        <w:rPr>
          <w:sz w:val="22"/>
          <w:szCs w:val="22"/>
        </w:rPr>
      </w:pPr>
    </w:p>
    <w:p w14:paraId="25C94182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(2) Osim obveznog sadržaja iz stavka 1. ovog članka, a ovisno o složenosti i vrijednosti predmeta nabave, Povjerenstvo  može u pozivu na dostavu ponuda zatražiti i:</w:t>
      </w:r>
    </w:p>
    <w:p w14:paraId="34E2EA80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dokaz pravne i poslovne sposobnosti,</w:t>
      </w:r>
    </w:p>
    <w:p w14:paraId="004AF4EA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dokaz financijske sposobnosti,</w:t>
      </w:r>
    </w:p>
    <w:p w14:paraId="56A26243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dokaz tehničke i stručne sposobnosti,</w:t>
      </w:r>
    </w:p>
    <w:p w14:paraId="2EA09975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jamstvo sukladno odredbama važećih propisa iz područja javne nabave.</w:t>
      </w:r>
    </w:p>
    <w:p w14:paraId="622BDBB1" w14:textId="77777777" w:rsidR="00F31023" w:rsidRDefault="00F31023">
      <w:pPr>
        <w:pStyle w:val="Odlomakpopisa"/>
        <w:jc w:val="both"/>
        <w:rPr>
          <w:sz w:val="22"/>
          <w:szCs w:val="22"/>
        </w:rPr>
      </w:pPr>
    </w:p>
    <w:p w14:paraId="47980C5D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(3) Rok za dostavu ponuda mora biti sukladan složenosti predmeta nabave i vremenu potrebnom za izradu i predaju ponude, a ne smije biti kraći od 5 dana od dana dostave poziva za dostavu ponuda gospodarskim subjektima ili od dana  javne objave  u modulu jednostavne nabave EOJN RH.</w:t>
      </w:r>
    </w:p>
    <w:p w14:paraId="2F1F1750" w14:textId="77777777" w:rsidR="00F31023" w:rsidRDefault="00F31023">
      <w:pPr>
        <w:jc w:val="both"/>
        <w:rPr>
          <w:sz w:val="22"/>
          <w:szCs w:val="22"/>
        </w:rPr>
      </w:pPr>
    </w:p>
    <w:p w14:paraId="56CE357F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Članak 12.</w:t>
      </w:r>
    </w:p>
    <w:p w14:paraId="3FE73662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(1)  Svaka pravodobno dostavljena ponuda upisuje se u urudžbeni zapisnik Škole.</w:t>
      </w:r>
    </w:p>
    <w:p w14:paraId="241E2100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(2) Nakon isteka roka za dostavu ponuda, vrši se otvaranje zaprimljenih ponuda koje nije javno.</w:t>
      </w:r>
    </w:p>
    <w:p w14:paraId="32E4B6D9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Povjerenstvo sastavlja zapisnik o otvaranju, pregledu i ocjeni ponuda, kojim se Školskom odboru predlaže donošenje odluke o odabiru, prema kriterijima za odabir ponude. </w:t>
      </w:r>
    </w:p>
    <w:p w14:paraId="0B475F01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(4) Za pravovaljani odabir ponuda dovoljna je jedna  valjana ponuda, koja udovoljava svim uvjetima i zahtjevima navedenim u pozivu za dostavu ponuda. </w:t>
      </w:r>
    </w:p>
    <w:p w14:paraId="4C14575E" w14:textId="77777777" w:rsidR="00F31023" w:rsidRDefault="00F31023">
      <w:pPr>
        <w:jc w:val="both"/>
        <w:rPr>
          <w:sz w:val="22"/>
          <w:szCs w:val="22"/>
        </w:rPr>
      </w:pPr>
    </w:p>
    <w:p w14:paraId="43689F38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Članak 13.</w:t>
      </w:r>
    </w:p>
    <w:p w14:paraId="1FB0FAAB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O otvaranju, pregledu i ocjeni ponuda Povjerenstvo sastavlja Zapisnik koji sadrži: naziv i sjedište Škole, naziv predmeta nabave, procijenjenu vrijednost nabave, rok za dostavu ponuda, datum i sat </w:t>
      </w:r>
      <w:r>
        <w:rPr>
          <w:sz w:val="22"/>
          <w:szCs w:val="22"/>
        </w:rPr>
        <w:lastRenderedPageBreak/>
        <w:t>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14:paraId="638D24FF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(3) Ako se postupak jednostavne nabave provodi putem EOJN RH, zapisnik se sastavlja, pohranjuje ili evidentira u skladu s funkcionalnostima EOJN RH.</w:t>
      </w:r>
    </w:p>
    <w:p w14:paraId="38D1314A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(4) Zapisnik potpisuju članovi Povjerenstva. Ako se zapisnik izrađuje ili potvrđuje u EOJN RH, potpisivanje se provodi na način koji omogućuje EOJN RH.</w:t>
      </w:r>
    </w:p>
    <w:p w14:paraId="4C5CB7E1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(5) Zapisnik o pregledu i ocjeni ponuda čuva se u dokumentaciji postupka jednostavne nabave, zajedno s ponudama, pojašnjenjima, dokazima, odlukama i drugom dokumentacijom postupka.</w:t>
      </w:r>
    </w:p>
    <w:p w14:paraId="1C06FDF8" w14:textId="77777777" w:rsidR="00F31023" w:rsidRDefault="00F31023">
      <w:pPr>
        <w:rPr>
          <w:sz w:val="22"/>
          <w:szCs w:val="22"/>
        </w:rPr>
      </w:pPr>
    </w:p>
    <w:p w14:paraId="5349D4A8" w14:textId="77777777" w:rsidR="00F31023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Članak 14.</w:t>
      </w:r>
    </w:p>
    <w:p w14:paraId="52700866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(1)  Kriterij za odabir ponude je najniža cijena ili ekonomski najpovoljnija ponuda.</w:t>
      </w:r>
    </w:p>
    <w:p w14:paraId="2EFF02F4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08211293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(3) Kriterije za odabir iz stavka 2. ovog članka donosi Povjerenstvo.</w:t>
      </w:r>
    </w:p>
    <w:p w14:paraId="77D25343" w14:textId="77777777" w:rsidR="00F31023" w:rsidRDefault="00F31023">
      <w:pPr>
        <w:rPr>
          <w:sz w:val="22"/>
          <w:szCs w:val="22"/>
        </w:rPr>
      </w:pPr>
    </w:p>
    <w:p w14:paraId="5AD12494" w14:textId="77777777" w:rsidR="00F31023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Članak 15.</w:t>
      </w:r>
    </w:p>
    <w:p w14:paraId="247529B1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(1) Školski odbor na prijedlog Povjerenstva donosi odluku o odabiru ili odluku o poništenju.</w:t>
      </w:r>
    </w:p>
    <w:p w14:paraId="3DCD42AB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(2) Odluka o odabiru ponude sadrži:</w:t>
      </w:r>
    </w:p>
    <w:p w14:paraId="06836C06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podatke o naručitelju,</w:t>
      </w:r>
    </w:p>
    <w:p w14:paraId="7AD3C3BF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naziv predmeta nabave,</w:t>
      </w:r>
    </w:p>
    <w:p w14:paraId="29095E9D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procijenjenu vrijednost nabave,</w:t>
      </w:r>
    </w:p>
    <w:p w14:paraId="677F79FC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podatke o ponuditelju koji je odabran,</w:t>
      </w:r>
    </w:p>
    <w:p w14:paraId="2077A74B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cijena odabrane ponude, bez PDV-a, iznos PDV-a i cijena ponude s PDV-om,</w:t>
      </w:r>
    </w:p>
    <w:p w14:paraId="2959AD8E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naziv i sjedište ponuditelja čije se ponude odbijaju i razloge odbijanja ponuda,</w:t>
      </w:r>
    </w:p>
    <w:p w14:paraId="7063FB19" w14:textId="77777777" w:rsidR="00F31023" w:rsidRDefault="0000000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datum donošenja.</w:t>
      </w:r>
    </w:p>
    <w:p w14:paraId="46A4D81B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Odluka o odabiru ponude ili odluka o poništenju postupka jednostavne nabave dostavlja se svim ponuditeljima putem e-maila odnosno putem modula jednostavne nabave u EOJN RH. </w:t>
      </w:r>
    </w:p>
    <w:p w14:paraId="3D035E8C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(4) Nakon dostave Odluke o odabiru najpovoljnije ponude svim ponuditeljima, ravnatelj Škole izdaje narudžbenicu ili sklapa ugovor s odabranim ponuditeljem. </w:t>
      </w:r>
    </w:p>
    <w:p w14:paraId="454EF96D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(5) Na provođenje ovog postupka primjenjuje se Odluka o proceduri izdavanja narudžbenica i Procedura stvaranja ugovornih obveza.</w:t>
      </w:r>
    </w:p>
    <w:p w14:paraId="01C398E7" w14:textId="77777777" w:rsidR="00F31023" w:rsidRDefault="00F31023">
      <w:pPr>
        <w:jc w:val="both"/>
        <w:rPr>
          <w:sz w:val="22"/>
          <w:szCs w:val="22"/>
        </w:rPr>
      </w:pPr>
    </w:p>
    <w:p w14:paraId="47CD8246" w14:textId="77777777" w:rsidR="00F31023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VI. Pravna zaštita  </w:t>
      </w:r>
    </w:p>
    <w:p w14:paraId="320BA5A7" w14:textId="77777777" w:rsidR="00F31023" w:rsidRDefault="00F31023">
      <w:pPr>
        <w:rPr>
          <w:sz w:val="22"/>
          <w:szCs w:val="22"/>
        </w:rPr>
      </w:pPr>
    </w:p>
    <w:p w14:paraId="03DEC992" w14:textId="77777777" w:rsidR="00F31023" w:rsidRDefault="00000000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Članak 16.</w:t>
      </w:r>
    </w:p>
    <w:p w14:paraId="14E7879C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(1) Za postupke jednostavne nabave procijenjene vrijednosti manje od 15.000,00 eura (bez PDV-a) nije dozvoljeno podnošenje prigovora ravnatelju Škole.</w:t>
      </w:r>
    </w:p>
    <w:p w14:paraId="114A2D89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Za  jednostavne nabave čija je procijenjena vrijednost veća od 15.000,00 eura ponuditelj  ima pravo izjaviti prigovor ravnatelju Škole. </w:t>
      </w:r>
    </w:p>
    <w:p w14:paraId="65C1ADA5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(3) Prigovor se može podnijeti  na sadržaj poziva na dostavu ponuda odnosno dokumentacije o nabavi,  postupak pregleda i ocjene ponuda, odluku o odabiru ponude, odluku o poništenju postupka jednostavne nabave.</w:t>
      </w:r>
    </w:p>
    <w:p w14:paraId="522F7AB7" w14:textId="77777777" w:rsidR="00F31023" w:rsidRDefault="0000000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(4) Prigovor se podnosi putem modula jednostavne nabave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EOJN RH,</w:t>
      </w:r>
      <w:r>
        <w:rPr>
          <w:sz w:val="22"/>
          <w:szCs w:val="22"/>
        </w:rPr>
        <w:t xml:space="preserve">  u roku od 3  dana od dana dostave odluke o odabiru ponude, odnosno poništenju postupka. Rok za podnošenje prigovora Škola obvezno unosi u poziv za dostavu ponude.</w:t>
      </w:r>
    </w:p>
    <w:p w14:paraId="0283AE47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(5) Ravnatelj Škole odlučuje o prigovoru  rješenjem u roku osam dana od dana izjavljivanja prigovora.</w:t>
      </w:r>
    </w:p>
    <w:p w14:paraId="10C18D92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(6) Ravnatelj Škole može odbaciti prigovor ako nije pravodoban, odbiti prigovor kao neosnovan, prihvatiti prigovor i poništiti postupak jednostavne nabave. </w:t>
      </w:r>
    </w:p>
    <w:p w14:paraId="6C60E139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(7) Rješenje o prigovoru dostavlja se podnositelju prigovora elektroničkim sredstvima komunikacije putem modula jednostavne nabave EOJN RH.</w:t>
      </w:r>
    </w:p>
    <w:p w14:paraId="5BAD279D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(8) Protiv rješenja o prigovoru može se pokrenuti upravni spor.</w:t>
      </w:r>
    </w:p>
    <w:p w14:paraId="1CD59F0F" w14:textId="77777777" w:rsidR="00F31023" w:rsidRDefault="00F31023">
      <w:pPr>
        <w:rPr>
          <w:sz w:val="22"/>
          <w:szCs w:val="22"/>
        </w:rPr>
      </w:pPr>
    </w:p>
    <w:p w14:paraId="4A43C0F0" w14:textId="77777777" w:rsidR="00F31023" w:rsidRDefault="00F31023">
      <w:pPr>
        <w:pStyle w:val="Odlomakpopisa"/>
        <w:ind w:left="0"/>
        <w:rPr>
          <w:sz w:val="22"/>
          <w:szCs w:val="22"/>
        </w:rPr>
      </w:pPr>
    </w:p>
    <w:p w14:paraId="244DA3C3" w14:textId="77777777" w:rsidR="00F31023" w:rsidRDefault="00000000">
      <w:pPr>
        <w:pStyle w:val="Odlomakpopisa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VII. PRIJELAZNE I ZAVRŠNE ODREDBE</w:t>
      </w:r>
    </w:p>
    <w:p w14:paraId="51902AE2" w14:textId="77777777" w:rsidR="00F31023" w:rsidRDefault="00F31023">
      <w:pPr>
        <w:pStyle w:val="Odlomakpopisa"/>
        <w:ind w:left="0"/>
        <w:rPr>
          <w:b/>
          <w:bCs/>
          <w:sz w:val="22"/>
          <w:szCs w:val="22"/>
        </w:rPr>
      </w:pPr>
    </w:p>
    <w:p w14:paraId="22C9FF0A" w14:textId="77777777" w:rsidR="00F31023" w:rsidRDefault="00000000">
      <w:pPr>
        <w:pStyle w:val="Odlomakpopisa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</w:t>
      </w:r>
      <w:r>
        <w:rPr>
          <w:sz w:val="22"/>
          <w:szCs w:val="22"/>
        </w:rPr>
        <w:t>Članak 17.</w:t>
      </w:r>
    </w:p>
    <w:p w14:paraId="3A49DB6E" w14:textId="011A66ED" w:rsidR="00F31023" w:rsidRDefault="00000000">
      <w:pPr>
        <w:pStyle w:val="Tijeloteksta"/>
        <w:spacing w:before="8"/>
        <w:ind w:left="0"/>
        <w:rPr>
          <w:b/>
          <w:sz w:val="22"/>
          <w:szCs w:val="22"/>
        </w:rPr>
      </w:pPr>
      <w:r>
        <w:rPr>
          <w:sz w:val="22"/>
          <w:szCs w:val="22"/>
        </w:rPr>
        <w:t xml:space="preserve">Ovaj Pravilnik stupa na snagu </w:t>
      </w:r>
      <w:r w:rsidR="000C0915">
        <w:rPr>
          <w:sz w:val="22"/>
          <w:szCs w:val="22"/>
        </w:rPr>
        <w:t>danom</w:t>
      </w:r>
      <w:r>
        <w:rPr>
          <w:sz w:val="22"/>
          <w:szCs w:val="22"/>
        </w:rPr>
        <w:t xml:space="preserve"> objave na oglasnoj ploči Škole, a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objaviti će se na mrežnoj stranici Škole i u EOJN RH.</w:t>
      </w:r>
    </w:p>
    <w:p w14:paraId="3E73D8A9" w14:textId="77777777" w:rsidR="00F31023" w:rsidRDefault="00F31023">
      <w:pPr>
        <w:pStyle w:val="Odlomakpopisa"/>
        <w:ind w:left="0"/>
        <w:rPr>
          <w:sz w:val="22"/>
          <w:szCs w:val="22"/>
        </w:rPr>
      </w:pPr>
    </w:p>
    <w:p w14:paraId="7D4BB318" w14:textId="77777777" w:rsidR="00F31023" w:rsidRDefault="00000000">
      <w:pPr>
        <w:pStyle w:val="Odlomakpopisa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Članak 18.</w:t>
      </w:r>
    </w:p>
    <w:p w14:paraId="5C22888B" w14:textId="77777777" w:rsidR="00F31023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Stupanjem na snagu ovoga Pravilnika prestaje važiti Pravilnik o provedbi postupaka jednostavne nabave ( </w:t>
      </w:r>
      <w:r>
        <w:t>KLASA: 600-04/24-03/03, URBROJ: 2158-127-24-01-07</w:t>
      </w:r>
      <w:r>
        <w:rPr>
          <w:sz w:val="22"/>
          <w:szCs w:val="22"/>
        </w:rPr>
        <w:t>) od 04. ožujka 2024. godine.</w:t>
      </w:r>
    </w:p>
    <w:p w14:paraId="33DD1AD5" w14:textId="77777777" w:rsidR="00F31023" w:rsidRDefault="00F31023">
      <w:pPr>
        <w:pStyle w:val="Odlomakpopisa"/>
        <w:ind w:left="0"/>
        <w:rPr>
          <w:sz w:val="22"/>
          <w:szCs w:val="22"/>
        </w:rPr>
      </w:pPr>
    </w:p>
    <w:p w14:paraId="445B2B28" w14:textId="69FE295C" w:rsidR="00F31023" w:rsidRDefault="00000000">
      <w:pPr>
        <w:pStyle w:val="Odlomakpopisa"/>
        <w:ind w:left="0"/>
        <w:rPr>
          <w:sz w:val="22"/>
          <w:szCs w:val="22"/>
        </w:rPr>
      </w:pPr>
      <w:r>
        <w:rPr>
          <w:sz w:val="22"/>
          <w:szCs w:val="22"/>
        </w:rPr>
        <w:t>KLASA:</w:t>
      </w:r>
      <w:r w:rsidR="00BE696E">
        <w:rPr>
          <w:sz w:val="22"/>
          <w:szCs w:val="22"/>
        </w:rPr>
        <w:t xml:space="preserve"> 011-04/26-01/02</w:t>
      </w:r>
    </w:p>
    <w:p w14:paraId="789365D5" w14:textId="1A4EA5A3" w:rsidR="00F31023" w:rsidRDefault="00000000">
      <w:pPr>
        <w:pStyle w:val="Odlomakpopisa"/>
        <w:ind w:left="0"/>
        <w:rPr>
          <w:sz w:val="22"/>
          <w:szCs w:val="22"/>
        </w:rPr>
      </w:pPr>
      <w:r>
        <w:rPr>
          <w:sz w:val="22"/>
          <w:szCs w:val="22"/>
        </w:rPr>
        <w:t xml:space="preserve">URBROJ: </w:t>
      </w:r>
      <w:r w:rsidR="00BE696E">
        <w:rPr>
          <w:sz w:val="22"/>
          <w:szCs w:val="22"/>
        </w:rPr>
        <w:t>2158-127-26-01-01</w:t>
      </w:r>
    </w:p>
    <w:p w14:paraId="49B6A772" w14:textId="0960D36E" w:rsidR="00F31023" w:rsidRDefault="00BE696E">
      <w:pPr>
        <w:pStyle w:val="Odlomakpopisa"/>
        <w:ind w:left="0"/>
        <w:rPr>
          <w:sz w:val="22"/>
          <w:szCs w:val="22"/>
        </w:rPr>
      </w:pPr>
      <w:r>
        <w:rPr>
          <w:sz w:val="22"/>
          <w:szCs w:val="22"/>
        </w:rPr>
        <w:t>31. kolovoza 2026. godine</w:t>
      </w:r>
    </w:p>
    <w:p w14:paraId="7F429F0C" w14:textId="77777777" w:rsidR="00F31023" w:rsidRDefault="00F31023">
      <w:pPr>
        <w:pStyle w:val="Odlomakpopisa"/>
        <w:ind w:left="0"/>
        <w:rPr>
          <w:sz w:val="22"/>
          <w:szCs w:val="22"/>
        </w:rPr>
      </w:pPr>
    </w:p>
    <w:p w14:paraId="39DC7902" w14:textId="77777777" w:rsidR="00F31023" w:rsidRDefault="00F31023">
      <w:pPr>
        <w:pStyle w:val="Odlomakpopisa"/>
        <w:ind w:left="0"/>
        <w:rPr>
          <w:sz w:val="22"/>
          <w:szCs w:val="22"/>
        </w:rPr>
      </w:pPr>
    </w:p>
    <w:p w14:paraId="5A1B200F" w14:textId="77777777" w:rsidR="00F31023" w:rsidRDefault="00000000">
      <w:pPr>
        <w:pStyle w:val="Odlomakpopisa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Predsjednica Školskog odbora</w:t>
      </w:r>
    </w:p>
    <w:p w14:paraId="5DA9D396" w14:textId="77777777" w:rsidR="00F31023" w:rsidRDefault="00000000">
      <w:pPr>
        <w:pStyle w:val="Odlomakpopisa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</w:t>
      </w:r>
    </w:p>
    <w:p w14:paraId="57271029" w14:textId="77777777" w:rsidR="00F31023" w:rsidRDefault="00000000">
      <w:pPr>
        <w:pStyle w:val="Odlomakpopisa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__________________________</w:t>
      </w:r>
    </w:p>
    <w:p w14:paraId="10A3D99A" w14:textId="77777777" w:rsidR="00F31023" w:rsidRDefault="00000000">
      <w:pPr>
        <w:pStyle w:val="Odlomakpopisa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Danijela Buinac, mag. iur.</w:t>
      </w:r>
    </w:p>
    <w:p w14:paraId="78DFA137" w14:textId="77777777" w:rsidR="00F31023" w:rsidRDefault="00F31023">
      <w:pPr>
        <w:pStyle w:val="Odlomakpopisa"/>
        <w:rPr>
          <w:sz w:val="22"/>
          <w:szCs w:val="22"/>
        </w:rPr>
      </w:pPr>
    </w:p>
    <w:p w14:paraId="3638A4A1" w14:textId="77777777" w:rsidR="00F31023" w:rsidRDefault="00000000">
      <w:pPr>
        <w:pStyle w:val="Odlomakpopisa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61092D3" w14:textId="158479C4" w:rsidR="00F31023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Ovaj Pravilnik objavljen je na  oglasnoj ploči Škole, na mrežnoj stranici Škole i u EOJN RH dana </w:t>
      </w:r>
      <w:r w:rsidR="00BE696E">
        <w:rPr>
          <w:sz w:val="22"/>
          <w:szCs w:val="22"/>
        </w:rPr>
        <w:t>31. kolovoza</w:t>
      </w:r>
      <w:r>
        <w:rPr>
          <w:sz w:val="22"/>
          <w:szCs w:val="22"/>
        </w:rPr>
        <w:t xml:space="preserve"> 2026.,  a stupio je na snagu dana </w:t>
      </w:r>
      <w:r w:rsidR="00BE696E">
        <w:rPr>
          <w:sz w:val="22"/>
          <w:szCs w:val="22"/>
        </w:rPr>
        <w:t>31. kolovoza</w:t>
      </w:r>
      <w:r>
        <w:rPr>
          <w:sz w:val="22"/>
          <w:szCs w:val="22"/>
        </w:rPr>
        <w:t xml:space="preserve"> 2026.</w:t>
      </w:r>
    </w:p>
    <w:p w14:paraId="34DD766E" w14:textId="77777777" w:rsidR="00F31023" w:rsidRDefault="00F31023">
      <w:pPr>
        <w:rPr>
          <w:sz w:val="22"/>
          <w:szCs w:val="22"/>
        </w:rPr>
      </w:pPr>
    </w:p>
    <w:p w14:paraId="2F152245" w14:textId="77777777" w:rsidR="00F31023" w:rsidRDefault="00F31023">
      <w:pPr>
        <w:pStyle w:val="Odlomakpopisa"/>
        <w:rPr>
          <w:sz w:val="22"/>
          <w:szCs w:val="22"/>
        </w:rPr>
      </w:pPr>
    </w:p>
    <w:p w14:paraId="58D06F68" w14:textId="77777777" w:rsidR="00F31023" w:rsidRDefault="00000000">
      <w:pPr>
        <w:pStyle w:val="Odlomakpopisa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Ravnateljica</w:t>
      </w:r>
    </w:p>
    <w:p w14:paraId="4F4EC76A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__________________________________</w:t>
      </w:r>
    </w:p>
    <w:p w14:paraId="1C451729" w14:textId="77777777" w:rsidR="00F31023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mr. sc. Maja Radoš-Bučma, dipl. defektolog</w:t>
      </w:r>
    </w:p>
    <w:sectPr w:rsidR="00F310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98197" w14:textId="77777777" w:rsidR="007C70C1" w:rsidRDefault="007C70C1">
      <w:r>
        <w:separator/>
      </w:r>
    </w:p>
  </w:endnote>
  <w:endnote w:type="continuationSeparator" w:id="0">
    <w:p w14:paraId="70D242B8" w14:textId="77777777" w:rsidR="007C70C1" w:rsidRDefault="007C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C84CB" w14:textId="77777777" w:rsidR="00F31023" w:rsidRDefault="00F3102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7246219"/>
    </w:sdtPr>
    <w:sdtContent>
      <w:p w14:paraId="4B335F9A" w14:textId="77777777" w:rsidR="00F31023" w:rsidRDefault="0000000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0CE784C2" w14:textId="77777777" w:rsidR="00F31023" w:rsidRDefault="00F3102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24D88" w14:textId="77777777" w:rsidR="00F31023" w:rsidRDefault="00F3102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081BB" w14:textId="77777777" w:rsidR="007C70C1" w:rsidRDefault="007C70C1">
      <w:r>
        <w:separator/>
      </w:r>
    </w:p>
  </w:footnote>
  <w:footnote w:type="continuationSeparator" w:id="0">
    <w:p w14:paraId="619C3149" w14:textId="77777777" w:rsidR="007C70C1" w:rsidRDefault="007C7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725A3" w14:textId="77777777" w:rsidR="00F31023" w:rsidRDefault="00F3102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497C" w14:textId="77777777" w:rsidR="00F31023" w:rsidRDefault="00F3102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4B9E" w14:textId="77777777" w:rsidR="00F31023" w:rsidRDefault="00F3102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B250B"/>
    <w:multiLevelType w:val="multilevel"/>
    <w:tmpl w:val="606B250B"/>
    <w:lvl w:ilvl="0">
      <w:start w:val="1"/>
      <w:numFmt w:val="upperRoman"/>
      <w:lvlText w:val="%1."/>
      <w:lvlJc w:val="left"/>
      <w:pPr>
        <w:ind w:left="435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710" w:hanging="360"/>
      </w:pPr>
    </w:lvl>
    <w:lvl w:ilvl="2">
      <w:start w:val="1"/>
      <w:numFmt w:val="lowerRoman"/>
      <w:lvlText w:val="%3."/>
      <w:lvlJc w:val="right"/>
      <w:pPr>
        <w:ind w:left="5430" w:hanging="180"/>
      </w:pPr>
    </w:lvl>
    <w:lvl w:ilvl="3">
      <w:start w:val="1"/>
      <w:numFmt w:val="decimal"/>
      <w:lvlText w:val="%4."/>
      <w:lvlJc w:val="left"/>
      <w:pPr>
        <w:ind w:left="6150" w:hanging="360"/>
      </w:pPr>
    </w:lvl>
    <w:lvl w:ilvl="4">
      <w:start w:val="1"/>
      <w:numFmt w:val="lowerLetter"/>
      <w:lvlText w:val="%5."/>
      <w:lvlJc w:val="left"/>
      <w:pPr>
        <w:ind w:left="6870" w:hanging="360"/>
      </w:pPr>
    </w:lvl>
    <w:lvl w:ilvl="5">
      <w:start w:val="1"/>
      <w:numFmt w:val="lowerRoman"/>
      <w:lvlText w:val="%6."/>
      <w:lvlJc w:val="right"/>
      <w:pPr>
        <w:ind w:left="7590" w:hanging="180"/>
      </w:pPr>
    </w:lvl>
    <w:lvl w:ilvl="6">
      <w:start w:val="1"/>
      <w:numFmt w:val="decimal"/>
      <w:lvlText w:val="%7."/>
      <w:lvlJc w:val="left"/>
      <w:pPr>
        <w:ind w:left="8310" w:hanging="360"/>
      </w:pPr>
    </w:lvl>
    <w:lvl w:ilvl="7">
      <w:start w:val="1"/>
      <w:numFmt w:val="lowerLetter"/>
      <w:lvlText w:val="%8."/>
      <w:lvlJc w:val="left"/>
      <w:pPr>
        <w:ind w:left="9030" w:hanging="360"/>
      </w:pPr>
    </w:lvl>
    <w:lvl w:ilvl="8">
      <w:start w:val="1"/>
      <w:numFmt w:val="lowerRoman"/>
      <w:lvlText w:val="%9."/>
      <w:lvlJc w:val="right"/>
      <w:pPr>
        <w:ind w:left="9750" w:hanging="180"/>
      </w:pPr>
    </w:lvl>
  </w:abstractNum>
  <w:num w:numId="1" w16cid:durableId="1752578708">
    <w:abstractNumId w:val="1"/>
  </w:num>
  <w:num w:numId="2" w16cid:durableId="1361930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18F"/>
    <w:rsid w:val="00014B73"/>
    <w:rsid w:val="0004471C"/>
    <w:rsid w:val="000A48D1"/>
    <w:rsid w:val="000B3012"/>
    <w:rsid w:val="000C0915"/>
    <w:rsid w:val="0011567F"/>
    <w:rsid w:val="001A3237"/>
    <w:rsid w:val="001E748D"/>
    <w:rsid w:val="0021128D"/>
    <w:rsid w:val="002800EB"/>
    <w:rsid w:val="0028547E"/>
    <w:rsid w:val="003626C9"/>
    <w:rsid w:val="0036724D"/>
    <w:rsid w:val="0037004B"/>
    <w:rsid w:val="003928B5"/>
    <w:rsid w:val="003D69C2"/>
    <w:rsid w:val="0044618F"/>
    <w:rsid w:val="004925C3"/>
    <w:rsid w:val="004A7482"/>
    <w:rsid w:val="005366C2"/>
    <w:rsid w:val="00544989"/>
    <w:rsid w:val="005C4959"/>
    <w:rsid w:val="005C7B65"/>
    <w:rsid w:val="0065622D"/>
    <w:rsid w:val="00660169"/>
    <w:rsid w:val="007274CE"/>
    <w:rsid w:val="00763CD3"/>
    <w:rsid w:val="007769F8"/>
    <w:rsid w:val="007C70C1"/>
    <w:rsid w:val="00807A50"/>
    <w:rsid w:val="00824955"/>
    <w:rsid w:val="0088398E"/>
    <w:rsid w:val="008D61AD"/>
    <w:rsid w:val="00951791"/>
    <w:rsid w:val="00964057"/>
    <w:rsid w:val="009730FF"/>
    <w:rsid w:val="009C12C3"/>
    <w:rsid w:val="00A23A21"/>
    <w:rsid w:val="00A50B1E"/>
    <w:rsid w:val="00A60DFB"/>
    <w:rsid w:val="00AA43D1"/>
    <w:rsid w:val="00AF1ECE"/>
    <w:rsid w:val="00B27607"/>
    <w:rsid w:val="00B668A2"/>
    <w:rsid w:val="00BE696E"/>
    <w:rsid w:val="00C63B29"/>
    <w:rsid w:val="00C73AFF"/>
    <w:rsid w:val="00C76C85"/>
    <w:rsid w:val="00C85DEE"/>
    <w:rsid w:val="00CC560A"/>
    <w:rsid w:val="00D87366"/>
    <w:rsid w:val="00E904ED"/>
    <w:rsid w:val="00E97759"/>
    <w:rsid w:val="00F31023"/>
    <w:rsid w:val="00F56470"/>
    <w:rsid w:val="00F772F4"/>
    <w:rsid w:val="00FD5488"/>
    <w:rsid w:val="00FE689D"/>
    <w:rsid w:val="73425078"/>
    <w:rsid w:val="785F0056"/>
    <w:rsid w:val="7884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AD7E"/>
  <w15:docId w15:val="{F4B474BD-C998-431B-B785-6CB09BF8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  <w:ind w:left="116"/>
    </w:pPr>
    <w:rPr>
      <w:lang w:eastAsia="en-US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semiHidden/>
    <w:unhideWhenUsed/>
    <w:qFormat/>
    <w:pPr>
      <w:tabs>
        <w:tab w:val="center" w:pos="4536"/>
        <w:tab w:val="right" w:pos="9072"/>
      </w:tabs>
    </w:pPr>
  </w:style>
  <w:style w:type="paragraph" w:styleId="Bezprored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box483254">
    <w:name w:val="box_483254"/>
    <w:basedOn w:val="Normal"/>
    <w:qFormat/>
    <w:pPr>
      <w:spacing w:before="100" w:beforeAutospacing="1" w:after="100" w:afterAutospacing="1"/>
    </w:pPr>
  </w:style>
  <w:style w:type="character" w:customStyle="1" w:styleId="TijelotekstaChar">
    <w:name w:val="Tijelo teksta Char"/>
    <w:basedOn w:val="Zadanifontodlomka"/>
    <w:link w:val="Tijeloteksta"/>
    <w:uiPriority w:val="1"/>
    <w:qFormat/>
    <w:rPr>
      <w:rFonts w:eastAsia="Times New Roman" w:cs="Times New Roman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qFormat/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8E98D51959843810DDA94F6DE19A4" ma:contentTypeVersion="17" ma:contentTypeDescription="Create a new document." ma:contentTypeScope="" ma:versionID="873dfe8fc3eb4ae92c21196550210276">
  <xsd:schema xmlns:xsd="http://www.w3.org/2001/XMLSchema" xmlns:xs="http://www.w3.org/2001/XMLSchema" xmlns:p="http://schemas.microsoft.com/office/2006/metadata/properties" xmlns:ns3="f69d3b5b-f581-43e1-addb-7f65cb44c3d4" xmlns:ns4="cc005cc7-038a-494a-bb1b-ef9684aa56ca" targetNamespace="http://schemas.microsoft.com/office/2006/metadata/properties" ma:root="true" ma:fieldsID="d5db730747f11874638205ff3314a154" ns3:_="" ns4:_="">
    <xsd:import namespace="f69d3b5b-f581-43e1-addb-7f65cb44c3d4"/>
    <xsd:import namespace="cc005cc7-038a-494a-bb1b-ef9684aa56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d3b5b-f581-43e1-addb-7f65cb44c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05cc7-038a-494a-bb1b-ef9684aa5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69d3b5b-f581-43e1-addb-7f65cb44c3d4" xsi:nil="true"/>
  </documentManagement>
</p:properties>
</file>

<file path=customXml/itemProps1.xml><?xml version="1.0" encoding="utf-8"?>
<ds:datastoreItem xmlns:ds="http://schemas.openxmlformats.org/officeDocument/2006/customXml" ds:itemID="{00858E71-3A75-44E7-8F66-A4C2C84AA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d3b5b-f581-43e1-addb-7f65cb44c3d4"/>
    <ds:schemaRef ds:uri="cc005cc7-038a-494a-bb1b-ef9684aa5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33961A-6019-4BC0-821B-C62940636E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9C28C-3227-49F4-B0AA-4C71282B2868}">
  <ds:schemaRefs>
    <ds:schemaRef ds:uri="http://schemas.microsoft.com/office/2006/metadata/properties"/>
    <ds:schemaRef ds:uri="http://schemas.microsoft.com/office/infopath/2007/PartnerControls"/>
    <ds:schemaRef ds:uri="f69d3b5b-f581-43e1-addb-7f65cb44c3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2287</Words>
  <Characters>13040</Characters>
  <Application>Microsoft Office Word</Application>
  <DocSecurity>0</DocSecurity>
  <Lines>108</Lines>
  <Paragraphs>30</Paragraphs>
  <ScaleCrop>false</ScaleCrop>
  <Company/>
  <LinksUpToDate>false</LinksUpToDate>
  <CharactersWithSpaces>15297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Tajnica</cp:lastModifiedBy>
  <cp:revision>4</cp:revision>
  <dcterms:created xsi:type="dcterms:W3CDTF">2026-07-14T06:02:00Z</dcterms:created>
  <dcterms:modified xsi:type="dcterms:W3CDTF">2026-08-31T11:32:00Z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0x010100A248E98D51959843810DDA94F6DE19A4</vt:lpwstr>
  </property>
  <property fmtid="{D5CDD505-2E9C-101B-9397-08002B2CF9AE}" pid="3" name="KSOProductBuildVer">
    <vt:lpwstr>1033-12.1.0.25862</vt:lpwstr>
  </property>
  <property fmtid="{D5CDD505-2E9C-101B-9397-08002B2CF9AE}" pid="4" name="ICV">
    <vt:lpwstr>6B54B39B69A54B04A8CEABBB7D2CE899_13</vt:lpwstr>
  </property>
  <property fmtid="{D5CDD505-2E9C-101B-9397-08002B2CF9AE}" pid="5" name="KSOTemplateDocerSaveRecord">
    <vt:lpwstr>eyJoZGlkIjoiMjZjZjFiZTRlNzU0MWJmOTAyMjY0YmJiZjBkNzdlZWQifQ==</vt:lpwstr>
  </property>
</Properties>
</file>